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DC" w:rsidRDefault="00DD28DC" w:rsidP="00DD2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2311400" cy="1287780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DC" w:rsidRDefault="00DD28DC" w:rsidP="00DD28DC">
      <w:pPr>
        <w:rPr>
          <w:rFonts w:ascii="Times New Roman" w:hAnsi="Times New Roman" w:cs="Times New Roman"/>
          <w:b/>
          <w:sz w:val="28"/>
          <w:szCs w:val="28"/>
        </w:rPr>
      </w:pPr>
    </w:p>
    <w:p w:rsidR="00A11A35" w:rsidRPr="00E56722" w:rsidRDefault="00E56722" w:rsidP="00DD2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22">
        <w:rPr>
          <w:rFonts w:ascii="Times New Roman" w:hAnsi="Times New Roman" w:cs="Times New Roman"/>
          <w:b/>
          <w:sz w:val="28"/>
          <w:szCs w:val="28"/>
        </w:rPr>
        <w:t>Компенсация добросовестному приобретателю за утрату им жилого помещения</w:t>
      </w:r>
    </w:p>
    <w:p w:rsidR="00A11A35" w:rsidRDefault="00E56722" w:rsidP="00DD28DC">
      <w:pPr>
        <w:spacing w:after="1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11A3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11A35">
        <w:rPr>
          <w:rFonts w:ascii="Times New Roman" w:hAnsi="Times New Roman" w:cs="Times New Roman"/>
          <w:sz w:val="28"/>
          <w:szCs w:val="28"/>
        </w:rPr>
        <w:t>Федеральный закон от 13.07.2015 № 218-ФЗ "О государственной регистрации недвижимости" (далее – Закон о регистрации) дополнен главой 10.1. "Компенсация добросовестному приобретателю за утрату им жилого помещения.</w:t>
      </w:r>
    </w:p>
    <w:p w:rsidR="00A11A35" w:rsidRPr="00E56722" w:rsidRDefault="00A11A35" w:rsidP="00DD28DC">
      <w:pPr>
        <w:spacing w:after="1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722">
        <w:rPr>
          <w:rFonts w:ascii="Times New Roman" w:hAnsi="Times New Roman" w:cs="Times New Roman"/>
          <w:iCs/>
          <w:sz w:val="28"/>
          <w:szCs w:val="28"/>
        </w:rPr>
        <w:t xml:space="preserve">Данные изменения Закона о регистрации направлены на защиту прав добросовестных приобретателей. </w:t>
      </w:r>
    </w:p>
    <w:p w:rsidR="00A11A35" w:rsidRPr="00E56722" w:rsidRDefault="00A11A35" w:rsidP="00DD28D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22">
        <w:rPr>
          <w:rFonts w:ascii="Times New Roman" w:hAnsi="Times New Roman" w:cs="Times New Roman"/>
          <w:sz w:val="28"/>
          <w:szCs w:val="28"/>
        </w:rPr>
        <w:t xml:space="preserve">Так согласно </w:t>
      </w:r>
      <w:hyperlink r:id="rId5" w:history="1">
        <w:r w:rsidRPr="00E56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302</w:t>
        </w:r>
      </w:hyperlink>
      <w:r w:rsidRPr="00E56722">
        <w:rPr>
          <w:rFonts w:ascii="Times New Roman" w:hAnsi="Times New Roman" w:cs="Times New Roman"/>
          <w:sz w:val="28"/>
          <w:szCs w:val="28"/>
        </w:rPr>
        <w:t xml:space="preserve"> Г</w:t>
      </w:r>
      <w:r w:rsidR="00E56722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E56722">
        <w:rPr>
          <w:rFonts w:ascii="Times New Roman" w:hAnsi="Times New Roman" w:cs="Times New Roman"/>
          <w:sz w:val="28"/>
          <w:szCs w:val="28"/>
        </w:rPr>
        <w:t xml:space="preserve"> Р</w:t>
      </w:r>
      <w:r w:rsidR="00E567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56722">
        <w:rPr>
          <w:rFonts w:ascii="Times New Roman" w:hAnsi="Times New Roman" w:cs="Times New Roman"/>
          <w:sz w:val="28"/>
          <w:szCs w:val="28"/>
        </w:rPr>
        <w:t>Ф</w:t>
      </w:r>
      <w:r w:rsidR="00E56722">
        <w:rPr>
          <w:rFonts w:ascii="Times New Roman" w:hAnsi="Times New Roman" w:cs="Times New Roman"/>
          <w:sz w:val="28"/>
          <w:szCs w:val="28"/>
        </w:rPr>
        <w:t>едерации</w:t>
      </w:r>
      <w:r w:rsidR="00C2014C">
        <w:rPr>
          <w:rFonts w:ascii="Times New Roman" w:hAnsi="Times New Roman" w:cs="Times New Roman"/>
          <w:sz w:val="28"/>
          <w:szCs w:val="28"/>
        </w:rPr>
        <w:t xml:space="preserve"> (далее – ГК РФ)</w:t>
      </w:r>
      <w:r w:rsidRPr="00E56722">
        <w:rPr>
          <w:rFonts w:ascii="Times New Roman" w:hAnsi="Times New Roman" w:cs="Times New Roman"/>
          <w:sz w:val="28"/>
          <w:szCs w:val="28"/>
        </w:rPr>
        <w:t xml:space="preserve"> если имущество </w:t>
      </w:r>
      <w:proofErr w:type="spellStart"/>
      <w:r w:rsidRPr="00E56722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E56722">
        <w:rPr>
          <w:rFonts w:ascii="Times New Roman" w:hAnsi="Times New Roman" w:cs="Times New Roman"/>
          <w:sz w:val="28"/>
          <w:szCs w:val="28"/>
        </w:rPr>
        <w:t xml:space="preserve"> приобретено у лица, которое не имело 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 </w:t>
      </w:r>
    </w:p>
    <w:p w:rsidR="00A11A35" w:rsidRPr="00E56722" w:rsidRDefault="00A11A35" w:rsidP="00DD28D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22">
        <w:rPr>
          <w:rFonts w:ascii="Times New Roman" w:hAnsi="Times New Roman" w:cs="Times New Roman"/>
          <w:sz w:val="28"/>
          <w:szCs w:val="28"/>
        </w:rPr>
        <w:t>После суда квартира возвращается законному владельцу. По сути, добросовестный покупатель остается без денег и недвижимости. И лишь с решением суда, по которому ему присуждена сумма, которую он заплатил по сделке и которую ему должен вернуть мошенник.</w:t>
      </w:r>
    </w:p>
    <w:p w:rsidR="00A11A35" w:rsidRDefault="00A11A35" w:rsidP="00DD28DC">
      <w:pPr>
        <w:spacing w:after="0" w:line="240" w:lineRule="auto"/>
        <w:ind w:firstLine="539"/>
        <w:jc w:val="both"/>
        <w:rPr>
          <w:sz w:val="28"/>
          <w:szCs w:val="28"/>
        </w:rPr>
      </w:pPr>
      <w:bookmarkStart w:id="0" w:name="P3"/>
      <w:bookmarkEnd w:id="0"/>
      <w:r w:rsidRPr="00E56722">
        <w:rPr>
          <w:rFonts w:ascii="Times New Roman" w:hAnsi="Times New Roman" w:cs="Times New Roman"/>
          <w:sz w:val="28"/>
          <w:szCs w:val="28"/>
        </w:rPr>
        <w:t>С</w:t>
      </w:r>
      <w:r w:rsidR="005425C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56722">
        <w:rPr>
          <w:rFonts w:ascii="Times New Roman" w:hAnsi="Times New Roman" w:cs="Times New Roman"/>
          <w:sz w:val="28"/>
          <w:szCs w:val="28"/>
        </w:rPr>
        <w:t xml:space="preserve"> физическое лицо - добросовестный</w:t>
      </w:r>
      <w:r>
        <w:rPr>
          <w:rFonts w:ascii="Times New Roman" w:hAnsi="Times New Roman" w:cs="Times New Roman"/>
          <w:sz w:val="28"/>
          <w:szCs w:val="28"/>
        </w:rPr>
        <w:t xml:space="preserve"> приобретатель, от которого было истребовано жилое помещение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302</w:t>
        </w:r>
      </w:hyperlink>
      <w:r w:rsidR="00C2014C">
        <w:rPr>
          <w:rFonts w:ascii="Times New Roman" w:hAnsi="Times New Roman" w:cs="Times New Roman"/>
          <w:sz w:val="28"/>
          <w:szCs w:val="28"/>
        </w:rPr>
        <w:t>ГК РФ</w:t>
      </w:r>
      <w:r>
        <w:rPr>
          <w:rFonts w:ascii="Times New Roman" w:hAnsi="Times New Roman" w:cs="Times New Roman"/>
          <w:sz w:val="28"/>
          <w:szCs w:val="28"/>
        </w:rPr>
        <w:t>,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помещения.</w:t>
      </w:r>
    </w:p>
    <w:p w:rsidR="00A11A35" w:rsidRDefault="00A11A35" w:rsidP="00DD28DC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компенсация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компенсации. Соответствующий 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</w:p>
    <w:p w:rsidR="00A11A35" w:rsidRDefault="00A11A35" w:rsidP="00DD28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учитывать, что размер компенсации определяется судом исходя из суммы, составляющей реальный ущерб, либо, если соответствующее требование заявлено добросовестным приобретателем, в размере кадастровой стоимости жилого помещения, действующей на дату вступления в силу судебного акта предусмотренного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1 ст. 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регистрации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регистрации). </w:t>
      </w:r>
    </w:p>
    <w:p w:rsidR="00A11A35" w:rsidRDefault="00A11A35" w:rsidP="00DD28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судом при рассмотрении требований о выплате компенсации установлено,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  <w:bookmarkStart w:id="1" w:name="_GoBack"/>
      <w:bookmarkEnd w:id="1"/>
    </w:p>
    <w:p w:rsidR="00CF772B" w:rsidRDefault="00CF772B" w:rsidP="00CF7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области.</w:t>
      </w:r>
    </w:p>
    <w:p w:rsidR="00CF772B" w:rsidRDefault="00CF772B" w:rsidP="00DD28DC">
      <w:pPr>
        <w:spacing w:after="0" w:line="240" w:lineRule="auto"/>
        <w:ind w:firstLine="539"/>
        <w:jc w:val="both"/>
        <w:rPr>
          <w:sz w:val="28"/>
          <w:szCs w:val="28"/>
        </w:rPr>
      </w:pPr>
    </w:p>
    <w:sectPr w:rsidR="00CF772B" w:rsidSect="00DD2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4F85"/>
    <w:rsid w:val="00387468"/>
    <w:rsid w:val="00520FF2"/>
    <w:rsid w:val="005425CE"/>
    <w:rsid w:val="00994F85"/>
    <w:rsid w:val="009B68FE"/>
    <w:rsid w:val="00A11A35"/>
    <w:rsid w:val="00BA3B4C"/>
    <w:rsid w:val="00C2014C"/>
    <w:rsid w:val="00CF772B"/>
    <w:rsid w:val="00DD28DC"/>
    <w:rsid w:val="00E5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240F184C2E0507B49F04AF388E0EC84621C7829CBD1B5CA528585623AC1221500F556CF1127185D1990D4B28E6F50745B060730Q5h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C240F184C2E0507B49F04AF388E0EC84621C7829CBD1B5CA528585623AC1221500F556CF1327185D1990D4B28E6F50745B060730Q5h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E314F0E44CED25ECF7F188B620BB06449283B8E5EF37CE43FCC98D3B2CCD5364F8D74BEB927FB96780E38ECD171CF60493E814D43B19CQCn7M" TargetMode="External"/><Relationship Id="rId5" Type="http://schemas.openxmlformats.org/officeDocument/2006/relationships/hyperlink" Target="consultantplus://offline/ref=3E2DA6D3BC1BA78F360913665C816A778CF33B351FB1F2E4E734099D12557BEF185C84EE0347E917227EB497596BF8B618FD0C8F5CC89F9DFFwB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Ирина Н. Левина</cp:lastModifiedBy>
  <cp:revision>5</cp:revision>
  <cp:lastPrinted>2020-07-21T13:47:00Z</cp:lastPrinted>
  <dcterms:created xsi:type="dcterms:W3CDTF">2020-07-21T13:11:00Z</dcterms:created>
  <dcterms:modified xsi:type="dcterms:W3CDTF">2020-08-03T06:43:00Z</dcterms:modified>
</cp:coreProperties>
</file>